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D5B66" w:rsidRPr="004D5B66" w:rsidTr="003B59C5">
        <w:trPr>
          <w:trHeight w:val="1554"/>
          <w:jc w:val="center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proofErr w:type="gramStart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ш[</w:t>
            </w:r>
            <w:proofErr w:type="gramEnd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gramStart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лесной</w:t>
            </w:r>
            <w:proofErr w:type="gramEnd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ауыл СОВЕТЫ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proofErr w:type="gramStart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  <w:proofErr w:type="gramEnd"/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20"/>
                <w:szCs w:val="20"/>
                <w:lang w:eastAsia="ru-RU"/>
              </w:rPr>
              <w:t xml:space="preserve">  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БАШЛЫ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sym w:font="NewtonAsian" w:char="0081"/>
            </w:r>
            <w:proofErr w:type="gramStart"/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4D5B66" w:rsidRPr="004D5B66" w:rsidRDefault="004D5B66" w:rsidP="004D5B66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  <w:r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6280" cy="960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Республики</w:t>
            </w:r>
            <w:r w:rsidRPr="004D5B66"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i/>
                <w:caps/>
                <w:sz w:val="18"/>
                <w:szCs w:val="18"/>
                <w:lang w:eastAsia="ru-RU"/>
              </w:rPr>
            </w:pPr>
          </w:p>
        </w:tc>
      </w:tr>
    </w:tbl>
    <w:p w:rsidR="004D5B66" w:rsidRPr="004D5B66" w:rsidRDefault="004D5B66" w:rsidP="004D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4D5B66" w:rsidRPr="004D5B66" w:rsidTr="003B59C5">
        <w:trPr>
          <w:trHeight w:val="949"/>
          <w:jc w:val="center"/>
        </w:trPr>
        <w:tc>
          <w:tcPr>
            <w:tcW w:w="3369" w:type="dxa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</w:pPr>
            <w:proofErr w:type="gramStart"/>
            <w:r w:rsidRPr="004D5B66"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  <w:t>[арар</w:t>
            </w:r>
            <w:proofErr w:type="gramEnd"/>
          </w:p>
          <w:p w:rsidR="004D5B66" w:rsidRPr="004D5B66" w:rsidRDefault="00F11BF3" w:rsidP="004D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D5B66" w:rsidRPr="004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2019 й.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1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368" w:type="dxa"/>
          </w:tcPr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8"/>
                <w:szCs w:val="2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D5B66" w:rsidRPr="004D5B66" w:rsidRDefault="00F11BF3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D5B66" w:rsidRPr="004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г.</w:t>
            </w:r>
          </w:p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1BF3" w:rsidRPr="00F36983" w:rsidRDefault="0052121F" w:rsidP="00F11BF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</w:p>
    <w:p w:rsidR="00F11BF3" w:rsidRDefault="00F11BF3" w:rsidP="00F11B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B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Муниципальной долговой книги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Pr="008117BD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F11BF3" w:rsidRPr="008117BD" w:rsidRDefault="00F11BF3" w:rsidP="00F11B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3" w:rsidRPr="008117BD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7BD">
        <w:rPr>
          <w:rFonts w:ascii="Times New Roman" w:hAnsi="Times New Roman" w:cs="Times New Roman"/>
          <w:sz w:val="28"/>
          <w:szCs w:val="28"/>
        </w:rPr>
        <w:t xml:space="preserve">В соответствии со статьями 120 и 121 Бюджетного кодекса Российской Федерации </w:t>
      </w:r>
    </w:p>
    <w:p w:rsidR="00F11BF3" w:rsidRPr="008117BD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8117BD" w:rsidRDefault="00F11BF3" w:rsidP="00F11BF3">
      <w:pPr>
        <w:pStyle w:val="a8"/>
        <w:ind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7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1BF3" w:rsidRPr="008117BD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8117BD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7B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ведения Муниципальной долговой книги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8117BD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Башкортостан.</w:t>
      </w:r>
    </w:p>
    <w:p w:rsidR="00F11BF3" w:rsidRPr="008117BD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7BD">
        <w:rPr>
          <w:rFonts w:ascii="Times New Roman" w:hAnsi="Times New Roman" w:cs="Times New Roman"/>
          <w:sz w:val="28"/>
          <w:szCs w:val="28"/>
        </w:rPr>
        <w:t xml:space="preserve">2. Возложить обязанности по ведению Муниципальной долговой книги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117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8117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8117BD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</w:t>
      </w:r>
      <w:r w:rsidR="00303284">
        <w:rPr>
          <w:rFonts w:ascii="Times New Roman" w:hAnsi="Times New Roman" w:cs="Times New Roman"/>
          <w:sz w:val="28"/>
          <w:szCs w:val="28"/>
        </w:rPr>
        <w:t xml:space="preserve"> Башмакову З.Р</w:t>
      </w:r>
      <w:bookmarkStart w:id="0" w:name="_GoBack"/>
      <w:bookmarkEnd w:id="0"/>
      <w:r w:rsidRPr="008117BD">
        <w:rPr>
          <w:rFonts w:ascii="Times New Roman" w:hAnsi="Times New Roman" w:cs="Times New Roman"/>
          <w:sz w:val="28"/>
          <w:szCs w:val="28"/>
        </w:rPr>
        <w:t>.</w:t>
      </w:r>
    </w:p>
    <w:p w:rsidR="00F11BF3" w:rsidRPr="008117BD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7B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F11BF3" w:rsidRPr="008117BD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7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B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117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по адресу:                                         с. </w:t>
      </w:r>
      <w:r>
        <w:rPr>
          <w:rFonts w:ascii="Times New Roman" w:hAnsi="Times New Roman" w:cs="Times New Roman"/>
          <w:sz w:val="28"/>
          <w:szCs w:val="28"/>
        </w:rPr>
        <w:t xml:space="preserve">Алкино-2,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1/1</w:t>
      </w:r>
      <w:r w:rsidRPr="008117BD">
        <w:rPr>
          <w:rFonts w:ascii="Times New Roman" w:hAnsi="Times New Roman" w:cs="Times New Roman"/>
          <w:sz w:val="28"/>
          <w:szCs w:val="28"/>
        </w:rPr>
        <w:t xml:space="preserve"> и разместить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с</w:t>
      </w:r>
      <w:r w:rsidRPr="008117B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117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F11BF3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7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1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7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1BF3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Default="00F11BF3" w:rsidP="00F11BF3">
      <w:pPr>
        <w:pStyle w:val="a8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0156F7" w:rsidRDefault="00F11BF3" w:rsidP="00F1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11BF3" w:rsidRDefault="00F11BF3" w:rsidP="00F1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p w:rsidR="00F11BF3" w:rsidRDefault="00F11BF3" w:rsidP="00F11BF3">
      <w:pPr>
        <w:pStyle w:val="a8"/>
        <w:ind w:firstLine="567"/>
        <w:jc w:val="right"/>
        <w:rPr>
          <w:sz w:val="24"/>
          <w:szCs w:val="24"/>
        </w:rPr>
      </w:pPr>
    </w:p>
    <w:p w:rsidR="00F11BF3" w:rsidRDefault="00F11BF3" w:rsidP="00F11BF3">
      <w:pPr>
        <w:pStyle w:val="a8"/>
        <w:ind w:firstLine="567"/>
        <w:jc w:val="right"/>
        <w:rPr>
          <w:sz w:val="24"/>
          <w:szCs w:val="24"/>
        </w:rPr>
      </w:pPr>
    </w:p>
    <w:p w:rsidR="00F11BF3" w:rsidRDefault="00F11BF3" w:rsidP="00F11BF3">
      <w:pPr>
        <w:pStyle w:val="a8"/>
        <w:ind w:firstLine="567"/>
        <w:jc w:val="right"/>
        <w:rPr>
          <w:sz w:val="24"/>
          <w:szCs w:val="24"/>
        </w:rPr>
      </w:pPr>
    </w:p>
    <w:p w:rsidR="00F11BF3" w:rsidRDefault="00F11BF3" w:rsidP="00F11BF3">
      <w:pPr>
        <w:pStyle w:val="a8"/>
        <w:ind w:firstLine="567"/>
        <w:jc w:val="right"/>
        <w:rPr>
          <w:sz w:val="24"/>
          <w:szCs w:val="24"/>
        </w:rPr>
      </w:pPr>
    </w:p>
    <w:p w:rsidR="00F11BF3" w:rsidRPr="009036DE" w:rsidRDefault="00F11BF3" w:rsidP="00F11BF3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36DE">
        <w:rPr>
          <w:sz w:val="24"/>
          <w:szCs w:val="24"/>
        </w:rPr>
        <w:lastRenderedPageBreak/>
        <w:t xml:space="preserve">             </w:t>
      </w:r>
      <w:r w:rsidRPr="009036DE">
        <w:rPr>
          <w:rFonts w:ascii="Times New Roman" w:hAnsi="Times New Roman" w:cs="Times New Roman"/>
          <w:sz w:val="24"/>
          <w:szCs w:val="24"/>
        </w:rPr>
        <w:t>Утверждено</w:t>
      </w:r>
    </w:p>
    <w:p w:rsidR="00F11BF3" w:rsidRPr="009036DE" w:rsidRDefault="00F11BF3" w:rsidP="00F11BF3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36D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11BF3" w:rsidRPr="009036DE" w:rsidRDefault="00F11BF3" w:rsidP="00F11BF3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36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Лесной</w:t>
      </w:r>
      <w:proofErr w:type="gramEnd"/>
    </w:p>
    <w:p w:rsidR="00F11BF3" w:rsidRPr="009036DE" w:rsidRDefault="00F11BF3" w:rsidP="00F11BF3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36D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11BF3" w:rsidRPr="009036DE" w:rsidRDefault="00F11BF3" w:rsidP="00F11BF3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36DE">
        <w:rPr>
          <w:rFonts w:ascii="Times New Roman" w:hAnsi="Times New Roman" w:cs="Times New Roman"/>
          <w:sz w:val="24"/>
          <w:szCs w:val="24"/>
        </w:rPr>
        <w:t xml:space="preserve">  Чишминский район Республики Башкортостан                                              </w:t>
      </w:r>
    </w:p>
    <w:p w:rsidR="00F11BF3" w:rsidRPr="009036DE" w:rsidRDefault="00F11BF3" w:rsidP="00F11BF3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36D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036D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036DE">
        <w:rPr>
          <w:rFonts w:ascii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9036DE" w:rsidRDefault="00F11BF3" w:rsidP="00F11BF3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DE">
        <w:rPr>
          <w:rFonts w:ascii="Times New Roman" w:hAnsi="Times New Roman" w:cs="Times New Roman"/>
          <w:b/>
          <w:sz w:val="28"/>
          <w:szCs w:val="28"/>
        </w:rPr>
        <w:t>Порядок ведения</w:t>
      </w:r>
    </w:p>
    <w:p w:rsidR="00F11BF3" w:rsidRDefault="00F11BF3" w:rsidP="00F11BF3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DE">
        <w:rPr>
          <w:rFonts w:ascii="Times New Roman" w:hAnsi="Times New Roman" w:cs="Times New Roman"/>
          <w:b/>
          <w:sz w:val="28"/>
          <w:szCs w:val="28"/>
        </w:rPr>
        <w:t xml:space="preserve">муниципальной долговой книги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9036D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Чишминский район </w:t>
      </w:r>
    </w:p>
    <w:p w:rsidR="00F11BF3" w:rsidRPr="009036DE" w:rsidRDefault="00F11BF3" w:rsidP="00F11BF3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D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11BF3" w:rsidRPr="009036DE" w:rsidRDefault="00F11BF3" w:rsidP="00F11BF3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1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ведения муниципальной долговой книги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50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 (далее–Долговая книга), обеспечения контроля за полнотой учета, своевременностью обслуживания и исполнения долговых обязательств,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1C">
        <w:rPr>
          <w:rFonts w:ascii="Times New Roman" w:hAnsi="Times New Roman" w:cs="Times New Roman"/>
          <w:b/>
          <w:sz w:val="28"/>
          <w:szCs w:val="28"/>
        </w:rPr>
        <w:t>Порядок ведения долговой книги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 xml:space="preserve">1. Долговая книга содержит общую информацию о долговых обязательствах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50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(далее долговые обязательства) и ведется в электронном виде (в формате </w:t>
      </w:r>
      <w:r w:rsidRPr="0015041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5041C">
        <w:rPr>
          <w:rFonts w:ascii="Times New Roman" w:hAnsi="Times New Roman" w:cs="Times New Roman"/>
          <w:sz w:val="28"/>
          <w:szCs w:val="28"/>
        </w:rPr>
        <w:t>) в разрезе следующих видов долговых обязательств: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-  муниципальные ценные бумаги;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-  кредиты, полученные поселением от кредитных организаций;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 xml:space="preserve">- бюджетные кредиты, привлеченные в бюджет поселения  от других бюджетов бюджетной системы Российской Федерации; 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 xml:space="preserve">- муниципальные гарантии. 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2. Информация о долговых обязательствах вносится в Долговую книгу в срок, не превышающий пяти рабочих дней с момента возникновения, изменения, исполнения соответствующего обязательства.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3. Долговые обязательства регистрируются в валюте возникновения этих обязательств.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4. 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5. Информация об изменении долговых обязательств отражается в Долговой книге на основании оригиналов платежных документов, выписок со счета, актов сверки и/или других подтверждающих документов.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lastRenderedPageBreak/>
        <w:t xml:space="preserve">6. После полного исполнения долгового обязательства в Долговой книге делается запись «ПОГАШЕНО» с указанием даты полного (окончательного) расчета по долговому обязательству. 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7. При прекращении действия долгового обязательства в случаях, предусмотренных законодательством, либо условиями договора в Долговой книге делается соответствующая запись с указанием оснований прекращения действия долгового обязательства.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 xml:space="preserve">8. На первое число каждого месяца на бумажном носителе в виде сводной информации о муниципальном долге сельским поселением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50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РБ  (далее по тексту Администрация сельского поселения) фиксируется объем муниципального долга по видам долговых обязательств. 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Сведения Долговой книги используются для ведения регистров бюджетного учета.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книге, является конфиденциальной.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9. Информация, содержащая в Долговой книге по долговым обязательствам, может быть предоставлена органам законодательной и исполнительной власти,  либо их уполномоченным органам по соответствующим запросам в виде выписки из Долговой книги.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041C">
        <w:rPr>
          <w:rFonts w:ascii="Times New Roman" w:hAnsi="Times New Roman" w:cs="Times New Roman"/>
          <w:b/>
          <w:sz w:val="28"/>
          <w:szCs w:val="28"/>
        </w:rPr>
        <w:t xml:space="preserve"> Состав информации, вносимой в Долговую книгу</w:t>
      </w:r>
    </w:p>
    <w:p w:rsidR="00F11BF3" w:rsidRPr="0015041C" w:rsidRDefault="00F11BF3" w:rsidP="00F11BF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11.Долговая книга содержит сведения: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1) по муниципальным ценным бумагам: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выпуска ценных бумаг;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вид ценной бумаги;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форма выпуска ценных бумаг;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валюта обязательства;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основание для осуществления выпуска ценных бумаг;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ограничения на владельцев ценных бумаг (при наличии таковых);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1C">
        <w:rPr>
          <w:rFonts w:ascii="Times New Roman" w:hAnsi="Times New Roman" w:cs="Times New Roman"/>
          <w:sz w:val="28"/>
          <w:szCs w:val="28"/>
        </w:rPr>
        <w:t>объявленный</w:t>
      </w:r>
      <w:proofErr w:type="gramEnd"/>
      <w:r w:rsidRPr="0015041C">
        <w:rPr>
          <w:rFonts w:ascii="Times New Roman" w:hAnsi="Times New Roman" w:cs="Times New Roman"/>
          <w:sz w:val="28"/>
          <w:szCs w:val="28"/>
        </w:rPr>
        <w:t xml:space="preserve"> и размещенный (до размещённый) объемы выпуска (дополнительного выпуска) ценных бумаг  по номинальной стоимости;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номинальная стоимость одной ценной бумаги;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ставка и периодичность выплаты купонного дохода по ценной бумаге;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сведения о выплате доходов по ценным бумагам, в том числе на  соответствующую дату выплаты в расчете на одну ценную бумагу;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наименование генерального агента (агента), регистратора или депозитария, организатора торговли на рынке ценных бумаг;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сведения о погашении (реструктуризации, выкупе) ценных бумаг;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форма обеспечения обязательства;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объем  долга по номинальной стоимости;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lastRenderedPageBreak/>
        <w:t>иные сведения, в том числе раскрывающие условия обращения ценных бумаг, о просроченной задолженности (при наличии таковой).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2) по бюджетным кредитам, полученным Администрацией сельского поселения от бюджетов других уровней бюджетной системы Российской Федерации в валюте Российской Федерации: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основание для получения бюджетного кредита;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наименование, номер и дата договора/ соглашения;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сумма и дата получения бюджетного кредита;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сведения об органах, предоставивших бюджетный кредит;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сведения о процентных платежах и погашении бюджетного кредита;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объем долга по бюджетному кредиту;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форма обеспечения обязательств;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иные сведения, в том числе раскрывающие условия (изменение условий) получения бюджетного кредита, о просроченной задолженности (при наличии таковой).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3) по кредитам, полученным  Администрацией сельского поселения от кредитных организаций: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основание для заключения кредитного договора/соглашения;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наименование, номер и дата кредитного договора/соглашения;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наименование кредитора;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сумма полученного кредита в валюте обязательства;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процентная ставка по кредиту;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даты получения кредита, выплаты процентных платежей, погашения кредита;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форма обеспечения обязательств;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сведения о процентных платежах и погашении кредита;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объем долга по кредиту;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иные сведения, в том числе раскрывающие условия (изменение условий) договора или соглашения о предоставлении кредита, о просроченной задолженности (при наличии таковой).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4) по договорам о предоставлении Администрацией сельского поселения муниципальных гарантий (далее – гарантии):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основание для предоставления гарантии;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наименование, номер и дата договора гарантии;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объем обязательств по гарантии в валюте гарантии;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сроки действия гарантии, предъявления требований по гарантии, исполнения гарантии;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lastRenderedPageBreak/>
        <w:t>сведения об исполнении гарантом обязательств по гарантии;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отметка о прекращении обязательств по гарантии;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иные сведения, в том числе раскрывающие условия (изменения условий) договора гарантии, о просроченной задолженности (при наличии таковой).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1C">
        <w:rPr>
          <w:rFonts w:ascii="Times New Roman" w:hAnsi="Times New Roman" w:cs="Times New Roman"/>
          <w:b/>
          <w:sz w:val="28"/>
          <w:szCs w:val="28"/>
        </w:rPr>
        <w:t>III. Порядок регистрации долговых обязательств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12.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Регистрация долговых обязательств Администрацией сельского поселения осуществляется путем присвоения регистрационного номера, состоящего из семи значащих разрядов: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X1X2X3X4X5X6X7.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а) Первый разряд номера (X1) указывает на вид долгового обязательства: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«1» – Долговые обязательства по муниципальным ценным бумагам Администрации сельского поселения;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«2» – Долговые обязательства по</w:t>
      </w:r>
      <w:r w:rsidRPr="0015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41C">
        <w:rPr>
          <w:rFonts w:ascii="Times New Roman" w:hAnsi="Times New Roman" w:cs="Times New Roman"/>
          <w:sz w:val="28"/>
          <w:szCs w:val="28"/>
        </w:rPr>
        <w:t xml:space="preserve">бюджетным кредитам, полученных Администрацией сельского поселения </w:t>
      </w:r>
      <w:proofErr w:type="gramStart"/>
      <w:r w:rsidRPr="001504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041C">
        <w:rPr>
          <w:rFonts w:ascii="Times New Roman" w:hAnsi="Times New Roman" w:cs="Times New Roman"/>
          <w:sz w:val="28"/>
          <w:szCs w:val="28"/>
        </w:rPr>
        <w:t xml:space="preserve"> кредитных организациях;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«3» – Долговые обязательства по бюджетным</w:t>
      </w:r>
      <w:r w:rsidRPr="0015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41C">
        <w:rPr>
          <w:rFonts w:ascii="Times New Roman" w:hAnsi="Times New Roman" w:cs="Times New Roman"/>
          <w:sz w:val="28"/>
          <w:szCs w:val="28"/>
        </w:rPr>
        <w:t>кредитам, полученным Администрацией сельского поселения от других бюджетов бюджетной системы Российской Федерации;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 xml:space="preserve">«4» Долговые обязательства по муниципальным </w:t>
      </w:r>
      <w:proofErr w:type="gramStart"/>
      <w:r w:rsidRPr="0015041C">
        <w:rPr>
          <w:rFonts w:ascii="Times New Roman" w:hAnsi="Times New Roman" w:cs="Times New Roman"/>
          <w:sz w:val="28"/>
          <w:szCs w:val="28"/>
        </w:rPr>
        <w:t>гарантиям</w:t>
      </w:r>
      <w:proofErr w:type="gramEnd"/>
      <w:r w:rsidRPr="0015041C">
        <w:rPr>
          <w:rFonts w:ascii="Times New Roman" w:hAnsi="Times New Roman" w:cs="Times New Roman"/>
          <w:sz w:val="28"/>
          <w:szCs w:val="28"/>
        </w:rPr>
        <w:t xml:space="preserve"> полученным Администрацией сельского поселения. 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б) Второй, третий, четвертый, пятый  разряды (X2X3X4Х5) указывают год возникновения обязательства.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в) Шестой, седьмой разряды (X6Х7) указывают на порядковый номер обязательства в разделе Долговой книги.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1C">
        <w:rPr>
          <w:rFonts w:ascii="Times New Roman" w:hAnsi="Times New Roman" w:cs="Times New Roman"/>
          <w:b/>
          <w:sz w:val="28"/>
          <w:szCs w:val="28"/>
        </w:rPr>
        <w:t>IV . Порядок хранения Долговой книги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41C">
        <w:rPr>
          <w:rFonts w:ascii="Times New Roman" w:hAnsi="Times New Roman" w:cs="Times New Roman"/>
          <w:sz w:val="28"/>
          <w:szCs w:val="28"/>
        </w:rPr>
        <w:t xml:space="preserve">13. Долговая книга хранится в виде электронного файла (в формате </w:t>
      </w:r>
      <w:r w:rsidRPr="0015041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5041C">
        <w:rPr>
          <w:rFonts w:ascii="Times New Roman" w:hAnsi="Times New Roman" w:cs="Times New Roman"/>
          <w:sz w:val="28"/>
          <w:szCs w:val="28"/>
        </w:rPr>
        <w:t xml:space="preserve">) на персональном компьютере лица, ответственного за ее ведение. </w:t>
      </w:r>
    </w:p>
    <w:p w:rsidR="00F11BF3" w:rsidRPr="0015041C" w:rsidRDefault="00F11BF3" w:rsidP="00F11B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041C">
        <w:rPr>
          <w:rFonts w:ascii="Times New Roman" w:hAnsi="Times New Roman" w:cs="Times New Roman"/>
          <w:sz w:val="28"/>
          <w:szCs w:val="28"/>
        </w:rPr>
        <w:t xml:space="preserve"> 14. Оригиналы, либо заверенные копии первичных документов, послужившие основанием для регистрации долгового обязательства в Долговой книге, хранятся в металлическом несгораемом шкафу, ключ от которого находится  на ответственном хранении  ответственного за ее ведение.  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BF3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 xml:space="preserve">Управляющий делами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0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Е.Н. Мигунова</w:t>
      </w:r>
      <w:r w:rsidRPr="001504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1BF3" w:rsidRPr="0015041C" w:rsidRDefault="00F11BF3" w:rsidP="00F11BF3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1BF3" w:rsidRPr="0015041C" w:rsidSect="004D5B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F"/>
    <w:rsid w:val="000955FA"/>
    <w:rsid w:val="000C54FC"/>
    <w:rsid w:val="001D1724"/>
    <w:rsid w:val="0030256B"/>
    <w:rsid w:val="00303284"/>
    <w:rsid w:val="004D5B66"/>
    <w:rsid w:val="0052121F"/>
    <w:rsid w:val="005803D2"/>
    <w:rsid w:val="00661B89"/>
    <w:rsid w:val="006922FA"/>
    <w:rsid w:val="007260D3"/>
    <w:rsid w:val="007D4526"/>
    <w:rsid w:val="00842BE7"/>
    <w:rsid w:val="00887A31"/>
    <w:rsid w:val="008D0CE7"/>
    <w:rsid w:val="00A204D6"/>
    <w:rsid w:val="00A2349A"/>
    <w:rsid w:val="00A361EE"/>
    <w:rsid w:val="00A51979"/>
    <w:rsid w:val="00A678A7"/>
    <w:rsid w:val="00A72645"/>
    <w:rsid w:val="00B2388E"/>
    <w:rsid w:val="00B8027D"/>
    <w:rsid w:val="00BC5CFE"/>
    <w:rsid w:val="00C62D39"/>
    <w:rsid w:val="00C852B1"/>
    <w:rsid w:val="00D87E7E"/>
    <w:rsid w:val="00E0091E"/>
    <w:rsid w:val="00E26577"/>
    <w:rsid w:val="00E330C5"/>
    <w:rsid w:val="00E51705"/>
    <w:rsid w:val="00EA5CEC"/>
    <w:rsid w:val="00EF408C"/>
    <w:rsid w:val="00F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21F"/>
    <w:rPr>
      <w:color w:val="0000FF"/>
      <w:u w:val="single"/>
    </w:rPr>
  </w:style>
  <w:style w:type="character" w:customStyle="1" w:styleId="1">
    <w:name w:val="Гиперссылка1"/>
    <w:basedOn w:val="a0"/>
    <w:rsid w:val="0052121F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B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B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03D2"/>
    <w:pPr>
      <w:spacing w:after="0" w:line="240" w:lineRule="auto"/>
    </w:pPr>
  </w:style>
  <w:style w:type="paragraph" w:styleId="a9">
    <w:name w:val="header"/>
    <w:basedOn w:val="a"/>
    <w:link w:val="aa"/>
    <w:uiPriority w:val="99"/>
    <w:rsid w:val="00F11B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11BF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21F"/>
    <w:rPr>
      <w:color w:val="0000FF"/>
      <w:u w:val="single"/>
    </w:rPr>
  </w:style>
  <w:style w:type="character" w:customStyle="1" w:styleId="1">
    <w:name w:val="Гиперссылка1"/>
    <w:basedOn w:val="a0"/>
    <w:rsid w:val="0052121F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B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B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03D2"/>
    <w:pPr>
      <w:spacing w:after="0" w:line="240" w:lineRule="auto"/>
    </w:pPr>
  </w:style>
  <w:style w:type="paragraph" w:styleId="a9">
    <w:name w:val="header"/>
    <w:basedOn w:val="a"/>
    <w:link w:val="aa"/>
    <w:uiPriority w:val="99"/>
    <w:rsid w:val="00F11B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11BF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339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38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73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4" w:color="D8E1C2"/>
                            <w:left w:val="single" w:sz="6" w:space="0" w:color="D8E1C2"/>
                            <w:bottom w:val="single" w:sz="6" w:space="0" w:color="D8E1C2"/>
                            <w:right w:val="single" w:sz="6" w:space="5" w:color="D8E1C2"/>
                          </w:divBdr>
                        </w:div>
                        <w:div w:id="2030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8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563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9034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none" w:sz="0" w:space="8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7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Алкино</cp:lastModifiedBy>
  <cp:revision>5</cp:revision>
  <cp:lastPrinted>2019-12-27T09:53:00Z</cp:lastPrinted>
  <dcterms:created xsi:type="dcterms:W3CDTF">2019-12-27T09:47:00Z</dcterms:created>
  <dcterms:modified xsi:type="dcterms:W3CDTF">2019-12-27T09:54:00Z</dcterms:modified>
</cp:coreProperties>
</file>