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4" w:rsidRDefault="004631F4" w:rsidP="00C92495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4631F4" w:rsidRPr="005F4F78" w:rsidTr="00057359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631F4" w:rsidRPr="005F4F78" w:rsidRDefault="004631F4" w:rsidP="000573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b/>
                <w:noProof/>
                <w:lang w:val="ru-RU"/>
              </w:rPr>
              <w:drawing>
                <wp:inline distT="0" distB="0" distL="0" distR="0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631F4" w:rsidRPr="005F4F78" w:rsidRDefault="004631F4" w:rsidP="00057359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4631F4" w:rsidRPr="005F4F78" w:rsidTr="00057359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4631F4" w:rsidRPr="004631F4" w:rsidRDefault="004631F4" w:rsidP="00057359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 w:rsidRPr="004631F4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631F4" w:rsidRDefault="009117BA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«21</w:t>
            </w:r>
            <w:r w:rsidR="004631F4">
              <w:rPr>
                <w:sz w:val="28"/>
                <w:szCs w:val="28"/>
                <w:lang w:val="ru-RU"/>
              </w:rPr>
              <w:t xml:space="preserve">» сентябрь </w:t>
            </w:r>
            <w:r w:rsidR="004631F4" w:rsidRPr="005F4F78">
              <w:rPr>
                <w:sz w:val="28"/>
                <w:szCs w:val="28"/>
                <w:lang w:val="ru-RU"/>
              </w:rPr>
              <w:t>201</w:t>
            </w:r>
            <w:r w:rsidR="004631F4">
              <w:rPr>
                <w:sz w:val="28"/>
                <w:szCs w:val="28"/>
                <w:lang w:val="ru-RU"/>
              </w:rPr>
              <w:t>8</w:t>
            </w:r>
            <w:r w:rsidR="004631F4" w:rsidRPr="005F4F78">
              <w:rPr>
                <w:sz w:val="28"/>
                <w:szCs w:val="28"/>
                <w:lang w:val="ru-RU"/>
              </w:rPr>
              <w:t xml:space="preserve"> й.</w:t>
            </w:r>
          </w:p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4631F4" w:rsidRPr="005F4F78" w:rsidRDefault="004631F4" w:rsidP="00057359">
            <w:pPr>
              <w:jc w:val="center"/>
              <w:rPr>
                <w:sz w:val="28"/>
                <w:szCs w:val="28"/>
              </w:rPr>
            </w:pPr>
          </w:p>
          <w:p w:rsidR="004631F4" w:rsidRPr="005F4F78" w:rsidRDefault="004631F4" w:rsidP="00057359">
            <w:pPr>
              <w:jc w:val="center"/>
              <w:rPr>
                <w:caps/>
                <w:sz w:val="28"/>
                <w:szCs w:val="28"/>
              </w:rPr>
            </w:pPr>
            <w:r w:rsidRPr="005F4F78">
              <w:rPr>
                <w:sz w:val="28"/>
                <w:szCs w:val="28"/>
              </w:rPr>
              <w:t xml:space="preserve">№ </w:t>
            </w:r>
            <w:r w:rsidR="000541E6">
              <w:rPr>
                <w:sz w:val="28"/>
                <w:szCs w:val="28"/>
              </w:rPr>
              <w:t>42</w:t>
            </w:r>
          </w:p>
        </w:tc>
        <w:tc>
          <w:tcPr>
            <w:tcW w:w="3368" w:type="dxa"/>
          </w:tcPr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4631F4" w:rsidRPr="004631F4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631F4">
              <w:rPr>
                <w:b/>
                <w:sz w:val="28"/>
                <w:szCs w:val="28"/>
                <w:lang w:val="ru-RU"/>
              </w:rPr>
              <w:t>РЕШЕНИЕ</w:t>
            </w:r>
          </w:p>
          <w:p w:rsidR="004631F4" w:rsidRDefault="009117BA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«21</w:t>
            </w:r>
            <w:r w:rsidR="004631F4">
              <w:rPr>
                <w:sz w:val="28"/>
                <w:szCs w:val="28"/>
                <w:lang w:val="ru-RU"/>
              </w:rPr>
              <w:t>» сентября</w:t>
            </w:r>
            <w:r w:rsidR="004631F4" w:rsidRPr="005F4F78">
              <w:rPr>
                <w:sz w:val="28"/>
                <w:szCs w:val="28"/>
                <w:lang w:val="ru-RU"/>
              </w:rPr>
              <w:t xml:space="preserve"> 201</w:t>
            </w:r>
            <w:r w:rsidR="004631F4">
              <w:rPr>
                <w:sz w:val="28"/>
                <w:szCs w:val="28"/>
                <w:lang w:val="ru-RU"/>
              </w:rPr>
              <w:t xml:space="preserve">8 </w:t>
            </w:r>
            <w:r w:rsidR="004631F4" w:rsidRPr="005F4F78">
              <w:rPr>
                <w:sz w:val="28"/>
                <w:szCs w:val="28"/>
                <w:lang w:val="ru-RU"/>
              </w:rPr>
              <w:t>г.</w:t>
            </w:r>
          </w:p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</w:p>
          <w:p w:rsidR="004631F4" w:rsidRPr="005F4F78" w:rsidRDefault="004631F4" w:rsidP="00057359">
            <w:pPr>
              <w:pStyle w:val="a6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4631F4" w:rsidRDefault="004631F4" w:rsidP="00C92495">
      <w:pPr>
        <w:pStyle w:val="a3"/>
        <w:jc w:val="center"/>
        <w:rPr>
          <w:b/>
        </w:rPr>
      </w:pPr>
    </w:p>
    <w:p w:rsidR="00C92495" w:rsidRDefault="00C92495" w:rsidP="00C92495">
      <w:pPr>
        <w:pStyle w:val="a3"/>
        <w:jc w:val="center"/>
        <w:rPr>
          <w:b/>
        </w:rPr>
      </w:pPr>
      <w:r>
        <w:rPr>
          <w:b/>
        </w:rPr>
        <w:t xml:space="preserve">О публичных слушаниях по проекту решения Совета сельского поселения </w:t>
      </w:r>
      <w:r w:rsidR="004631F4">
        <w:rPr>
          <w:b/>
        </w:rPr>
        <w:t xml:space="preserve">Лесной </w:t>
      </w:r>
      <w:r>
        <w:rPr>
          <w:b/>
        </w:rPr>
        <w:t xml:space="preserve">сельсовет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 «О внесении изменений и дополнений в Устав сельского поселения </w:t>
      </w:r>
      <w:r w:rsidR="004631F4">
        <w:rPr>
          <w:b/>
        </w:rPr>
        <w:t>Лесной</w:t>
      </w:r>
      <w:r>
        <w:rPr>
          <w:b/>
        </w:rPr>
        <w:t xml:space="preserve"> сельсовет 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Башкортостан»</w:t>
      </w:r>
    </w:p>
    <w:p w:rsidR="00C92495" w:rsidRDefault="00C92495" w:rsidP="00C92495">
      <w:pPr>
        <w:pStyle w:val="a3"/>
        <w:ind w:firstLine="720"/>
        <w:jc w:val="center"/>
        <w:rPr>
          <w:b/>
        </w:rPr>
      </w:pPr>
    </w:p>
    <w:p w:rsidR="00C92495" w:rsidRDefault="00C92495" w:rsidP="00C92495">
      <w:pPr>
        <w:pStyle w:val="a3"/>
        <w:ind w:firstLine="720"/>
        <w:jc w:val="center"/>
        <w:rPr>
          <w:b/>
        </w:rPr>
      </w:pPr>
    </w:p>
    <w:p w:rsidR="00C92495" w:rsidRPr="004631F4" w:rsidRDefault="00C92495" w:rsidP="004631F4">
      <w:pPr>
        <w:pStyle w:val="a3"/>
        <w:ind w:firstLine="720"/>
        <w:jc w:val="both"/>
      </w:pPr>
      <w:r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 w:rsidR="004631F4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Республики Башкортостан,</w:t>
      </w:r>
      <w:r w:rsidR="004631F4">
        <w:rPr>
          <w:szCs w:val="28"/>
        </w:rPr>
        <w:t xml:space="preserve"> </w:t>
      </w:r>
      <w:r w:rsidRPr="004631F4">
        <w:t xml:space="preserve">Совет сельского поселения </w:t>
      </w:r>
      <w:r w:rsidR="004631F4" w:rsidRPr="004631F4">
        <w:t>Лесной</w:t>
      </w:r>
      <w:r w:rsidRPr="004631F4">
        <w:t xml:space="preserve"> сельсовет муниципального района Чишминский район Республики Башкортостан</w:t>
      </w:r>
      <w:r w:rsidR="004631F4">
        <w:t xml:space="preserve">   </w:t>
      </w:r>
      <w:proofErr w:type="gramStart"/>
      <w:r w:rsidRPr="004631F4">
        <w:t>р</w:t>
      </w:r>
      <w:proofErr w:type="gramEnd"/>
      <w:r w:rsidR="004631F4">
        <w:t xml:space="preserve"> </w:t>
      </w:r>
      <w:r w:rsidRPr="004631F4">
        <w:t>е</w:t>
      </w:r>
      <w:r w:rsidR="004631F4">
        <w:t xml:space="preserve"> </w:t>
      </w:r>
      <w:r w:rsidRPr="004631F4">
        <w:t>ш</w:t>
      </w:r>
      <w:r w:rsidR="004631F4">
        <w:t xml:space="preserve"> </w:t>
      </w:r>
      <w:r w:rsidRPr="004631F4">
        <w:t>и</w:t>
      </w:r>
      <w:r w:rsidR="004631F4">
        <w:t xml:space="preserve"> </w:t>
      </w:r>
      <w:r w:rsidRPr="004631F4">
        <w:t>л:</w:t>
      </w:r>
    </w:p>
    <w:p w:rsidR="00C92495" w:rsidRDefault="00C92495" w:rsidP="00C92495">
      <w:pPr>
        <w:pStyle w:val="a3"/>
        <w:ind w:firstLine="720"/>
        <w:jc w:val="both"/>
        <w:rPr>
          <w:sz w:val="24"/>
          <w:szCs w:val="24"/>
        </w:rPr>
      </w:pPr>
    </w:p>
    <w:p w:rsidR="00C92495" w:rsidRDefault="00C92495" w:rsidP="00C92495">
      <w:pPr>
        <w:pStyle w:val="a3"/>
        <w:ind w:right="-6"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прилагаемый проект решения Совета </w:t>
      </w:r>
      <w:r w:rsidRPr="005F4A08">
        <w:t xml:space="preserve">сельского поселения </w:t>
      </w:r>
      <w:r w:rsidR="004631F4">
        <w:t>Лесной</w:t>
      </w:r>
      <w:r w:rsidRPr="005F4A08">
        <w:t xml:space="preserve"> сельсовет </w:t>
      </w:r>
      <w:r>
        <w:rPr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</w:t>
      </w:r>
      <w:r w:rsidRPr="005F4A08">
        <w:t xml:space="preserve">сельского поселения </w:t>
      </w:r>
      <w:r w:rsidR="004631F4">
        <w:t>Лесной</w:t>
      </w:r>
      <w:r w:rsidRPr="005F4A08"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Чишминский район Республики Башкортостан».</w:t>
      </w:r>
    </w:p>
    <w:p w:rsidR="00C92495" w:rsidRDefault="00C92495" w:rsidP="00C92495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Назначить проведение публичных слушаний по проекту решения Совета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на </w:t>
      </w:r>
      <w:r w:rsidR="00E77EAB">
        <w:rPr>
          <w:szCs w:val="28"/>
        </w:rPr>
        <w:t>16 октября</w:t>
      </w:r>
      <w:r>
        <w:rPr>
          <w:szCs w:val="28"/>
        </w:rPr>
        <w:t xml:space="preserve">  201</w:t>
      </w:r>
      <w:r w:rsidR="00E77EAB">
        <w:rPr>
          <w:szCs w:val="28"/>
        </w:rPr>
        <w:t>8</w:t>
      </w:r>
      <w:r>
        <w:rPr>
          <w:szCs w:val="28"/>
        </w:rPr>
        <w:t xml:space="preserve"> г. в 15.00 часов в здании Администрации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 сельсовет муниципального района Чишминский район.</w:t>
      </w:r>
      <w:proofErr w:type="gramEnd"/>
    </w:p>
    <w:p w:rsidR="00C92495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r w:rsidR="00594616" w:rsidRPr="00594616">
        <w:rPr>
          <w:rFonts w:ascii="Times New Roman" w:hAnsi="Times New Roman" w:cs="Times New Roman"/>
          <w:sz w:val="28"/>
          <w:szCs w:val="28"/>
        </w:rPr>
        <w:t>Лесной</w:t>
      </w:r>
      <w:r w:rsidR="00E77EAB" w:rsidRPr="0059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 Чишминский район по соблюдению Регламента Совета, статусу и этике депутата.</w:t>
      </w:r>
    </w:p>
    <w:p w:rsidR="00C92495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4A08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 в здании Администрации сельского поселения </w:t>
      </w:r>
      <w:r w:rsidR="00594616" w:rsidRPr="00594616">
        <w:rPr>
          <w:rFonts w:ascii="Times New Roman" w:hAnsi="Times New Roman" w:cs="Times New Roman"/>
          <w:sz w:val="28"/>
          <w:szCs w:val="28"/>
        </w:rPr>
        <w:t>Лесной</w:t>
      </w:r>
      <w:r w:rsidR="00E77EAB" w:rsidRPr="00594616">
        <w:rPr>
          <w:rFonts w:ascii="Times New Roman" w:hAnsi="Times New Roman" w:cs="Times New Roman"/>
          <w:sz w:val="28"/>
          <w:szCs w:val="28"/>
        </w:rPr>
        <w:t xml:space="preserve"> </w:t>
      </w:r>
      <w:r w:rsidRPr="005F4A0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Чишминский район, с. </w:t>
      </w:r>
      <w:r w:rsidR="00594616">
        <w:rPr>
          <w:rFonts w:ascii="Times New Roman" w:hAnsi="Times New Roman" w:cs="Times New Roman"/>
          <w:sz w:val="28"/>
          <w:szCs w:val="28"/>
        </w:rPr>
        <w:t>Алкино-2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77EAB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4616">
        <w:rPr>
          <w:rFonts w:ascii="Times New Roman" w:hAnsi="Times New Roman" w:cs="Times New Roman"/>
          <w:sz w:val="28"/>
          <w:szCs w:val="28"/>
        </w:rPr>
        <w:t xml:space="preserve">1/1 </w:t>
      </w:r>
      <w:r>
        <w:rPr>
          <w:rFonts w:ascii="Times New Roman" w:hAnsi="Times New Roman" w:cs="Times New Roman"/>
          <w:sz w:val="28"/>
          <w:szCs w:val="28"/>
        </w:rPr>
        <w:t>и на официальном сайте в сети ИНТЕРНЕТ.</w:t>
      </w:r>
    </w:p>
    <w:p w:rsidR="00C92495" w:rsidRDefault="00C92495" w:rsidP="00C92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 </w:t>
      </w:r>
      <w:r w:rsidR="00594616" w:rsidRPr="00594616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 w:rsidR="00594616">
        <w:rPr>
          <w:sz w:val="28"/>
          <w:szCs w:val="28"/>
        </w:rPr>
        <w:t>Лесной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Чишминский район Республики Башкортостан (по адресу:</w:t>
      </w:r>
      <w:proofErr w:type="gramEnd"/>
      <w:r>
        <w:rPr>
          <w:sz w:val="28"/>
          <w:szCs w:val="28"/>
        </w:rPr>
        <w:t xml:space="preserve"> Республика Башкортостан, Чишминский район, с. </w:t>
      </w:r>
      <w:r w:rsidR="00594616">
        <w:rPr>
          <w:sz w:val="28"/>
          <w:szCs w:val="28"/>
        </w:rPr>
        <w:t>Алкино-2</w:t>
      </w:r>
      <w:r>
        <w:rPr>
          <w:sz w:val="28"/>
          <w:szCs w:val="28"/>
        </w:rPr>
        <w:t xml:space="preserve">, ул. </w:t>
      </w:r>
      <w:r w:rsidR="00594616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594616">
        <w:rPr>
          <w:sz w:val="28"/>
          <w:szCs w:val="28"/>
        </w:rPr>
        <w:t>1/1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594616" w:rsidRDefault="00594616" w:rsidP="00C92495">
      <w:pPr>
        <w:pStyle w:val="a3"/>
        <w:jc w:val="both"/>
        <w:rPr>
          <w:szCs w:val="24"/>
        </w:rPr>
      </w:pPr>
      <w:r>
        <w:rPr>
          <w:szCs w:val="24"/>
        </w:rPr>
        <w:t>Глава сельского поселения</w:t>
      </w:r>
    </w:p>
    <w:p w:rsidR="00C92495" w:rsidRPr="005F4A08" w:rsidRDefault="00594616" w:rsidP="00C92495">
      <w:pPr>
        <w:pStyle w:val="a3"/>
        <w:jc w:val="both"/>
        <w:rPr>
          <w:szCs w:val="24"/>
        </w:rPr>
      </w:pPr>
      <w:r>
        <w:rPr>
          <w:szCs w:val="24"/>
        </w:rPr>
        <w:t>Лесной сельсовет</w:t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>
        <w:rPr>
          <w:szCs w:val="24"/>
        </w:rPr>
        <w:t xml:space="preserve">                   Р.С. </w:t>
      </w:r>
      <w:proofErr w:type="spellStart"/>
      <w:r>
        <w:rPr>
          <w:szCs w:val="24"/>
        </w:rPr>
        <w:t>Кульбаев</w:t>
      </w:r>
      <w:proofErr w:type="spellEnd"/>
    </w:p>
    <w:p w:rsidR="00C92495" w:rsidRDefault="00594616" w:rsidP="00C92495">
      <w:pPr>
        <w:pStyle w:val="3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243FD2" w:rsidRDefault="00243FD2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ind w:left="5580"/>
        <w:jc w:val="right"/>
      </w:pPr>
      <w:r>
        <w:lastRenderedPageBreak/>
        <w:t xml:space="preserve">Приложение к решению </w:t>
      </w:r>
    </w:p>
    <w:p w:rsidR="00C92495" w:rsidRDefault="00C92495" w:rsidP="00C92495">
      <w:pPr>
        <w:ind w:left="5580"/>
        <w:jc w:val="right"/>
      </w:pPr>
      <w:r>
        <w:t xml:space="preserve">Совета сельского поселения </w:t>
      </w:r>
      <w:r w:rsidR="00BA2BEF">
        <w:t xml:space="preserve">Лесной </w:t>
      </w:r>
      <w:r>
        <w:t xml:space="preserve">сельсовет муниципального района </w:t>
      </w:r>
    </w:p>
    <w:p w:rsidR="00C92495" w:rsidRDefault="00C92495" w:rsidP="00C92495">
      <w:pPr>
        <w:ind w:left="5580"/>
        <w:jc w:val="right"/>
      </w:pPr>
      <w:r>
        <w:t xml:space="preserve">Чишминский район </w:t>
      </w:r>
    </w:p>
    <w:p w:rsidR="00C92495" w:rsidRDefault="00C92495" w:rsidP="00C92495">
      <w:pPr>
        <w:ind w:left="5580"/>
        <w:jc w:val="right"/>
      </w:pPr>
      <w:r>
        <w:t xml:space="preserve">Республики Башкортостан </w:t>
      </w:r>
    </w:p>
    <w:p w:rsidR="00C92495" w:rsidRDefault="00B03BFE" w:rsidP="00C92495">
      <w:pPr>
        <w:ind w:left="5580"/>
        <w:jc w:val="right"/>
      </w:pPr>
      <w:r>
        <w:t xml:space="preserve">от </w:t>
      </w:r>
      <w:r w:rsidR="00243FD2">
        <w:t>«</w:t>
      </w:r>
      <w:r w:rsidR="00BA2BEF">
        <w:t>21</w:t>
      </w:r>
      <w:r w:rsidR="00243FD2">
        <w:t>» сентября  2018</w:t>
      </w:r>
      <w:r w:rsidR="00C92495">
        <w:t xml:space="preserve"> г. № </w:t>
      </w:r>
      <w:r w:rsidR="003316EA">
        <w:t>42</w:t>
      </w:r>
      <w:bookmarkStart w:id="0" w:name="_GoBack"/>
      <w:bookmarkEnd w:id="0"/>
    </w:p>
    <w:p w:rsidR="00C92495" w:rsidRPr="005B5706" w:rsidRDefault="00C92495" w:rsidP="00C92495">
      <w:pPr>
        <w:ind w:left="5580"/>
        <w:jc w:val="right"/>
        <w:rPr>
          <w:b/>
          <w:sz w:val="28"/>
          <w:szCs w:val="28"/>
          <w:u w:val="single"/>
        </w:rPr>
      </w:pPr>
      <w:r w:rsidRPr="005B5706">
        <w:rPr>
          <w:b/>
          <w:sz w:val="28"/>
          <w:szCs w:val="28"/>
          <w:u w:val="single"/>
        </w:rPr>
        <w:t>проект</w:t>
      </w:r>
    </w:p>
    <w:p w:rsidR="00C92495" w:rsidRDefault="00C92495" w:rsidP="00C92495">
      <w:pPr>
        <w:jc w:val="right"/>
        <w:rPr>
          <w:b/>
          <w:bCs/>
          <w:u w:val="single"/>
        </w:rPr>
      </w:pPr>
    </w:p>
    <w:p w:rsidR="00C92495" w:rsidRDefault="00C92495" w:rsidP="00C92495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111"/>
      </w:tblGrid>
      <w:tr w:rsidR="00C92495" w:rsidRPr="00801DF4" w:rsidTr="00536A34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92495" w:rsidRPr="00801DF4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92495" w:rsidRPr="00BA4F04" w:rsidRDefault="00C92495" w:rsidP="00536A34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C92495" w:rsidRPr="00801DF4" w:rsidRDefault="00C92495" w:rsidP="00536A34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92495" w:rsidRPr="00801DF4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C92495" w:rsidRDefault="00C92495" w:rsidP="00C92495">
      <w:pPr>
        <w:jc w:val="center"/>
        <w:rPr>
          <w:b/>
          <w:sz w:val="28"/>
          <w:szCs w:val="28"/>
        </w:rPr>
      </w:pPr>
    </w:p>
    <w:p w:rsidR="00C92495" w:rsidRDefault="00C92495" w:rsidP="00C92495">
      <w:pPr>
        <w:jc w:val="center"/>
        <w:rPr>
          <w:b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BA2BEF">
        <w:rPr>
          <w:rFonts w:ascii="Times New Roman" w:hAnsi="Times New Roman" w:cs="Times New Roman"/>
          <w:sz w:val="28"/>
          <w:szCs w:val="28"/>
        </w:rPr>
        <w:t>Лесной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A2BEF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A2BEF">
        <w:rPr>
          <w:rFonts w:ascii="Times New Roman" w:hAnsi="Times New Roman" w:cs="Times New Roman"/>
          <w:sz w:val="28"/>
          <w:szCs w:val="28"/>
        </w:rPr>
        <w:t>Лесной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2BE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="00BA2B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2BEF">
        <w:rPr>
          <w:rFonts w:ascii="Times New Roman" w:hAnsi="Times New Roman" w:cs="Times New Roman"/>
          <w:sz w:val="28"/>
          <w:szCs w:val="28"/>
        </w:rPr>
        <w:t xml:space="preserve"> е ш  и л:</w:t>
      </w:r>
    </w:p>
    <w:p w:rsidR="00243FD2" w:rsidRPr="004012A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BA2BEF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A2BE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243FD2" w:rsidRPr="00D21C0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243FD2" w:rsidRPr="00B01D37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3FD2" w:rsidRPr="0045642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FD2" w:rsidRPr="00102B9F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43FD2" w:rsidRPr="00102B9F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243FD2" w:rsidRDefault="00243FD2" w:rsidP="00243FD2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43FD2" w:rsidRPr="00646B49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43FD2" w:rsidRPr="008C115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43FD2" w:rsidRPr="008C115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3FD2" w:rsidRPr="00110380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243FD2" w:rsidRPr="00360820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3FD2" w:rsidRPr="00360820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43FD2" w:rsidRPr="009F14E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243FD2" w:rsidRPr="0074420D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243FD2" w:rsidRPr="0074420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243FD2" w:rsidRPr="0074420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43FD2" w:rsidRPr="0074420D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243FD2" w:rsidRPr="0074420D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243FD2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243FD2" w:rsidRPr="00360820" w:rsidRDefault="00243FD2" w:rsidP="00243FD2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243FD2" w:rsidRDefault="00243FD2" w:rsidP="00243FD2">
      <w:pPr>
        <w:ind w:firstLine="709"/>
        <w:rPr>
          <w:sz w:val="28"/>
          <w:szCs w:val="28"/>
        </w:rPr>
      </w:pPr>
    </w:p>
    <w:p w:rsidR="00243FD2" w:rsidRPr="00360820" w:rsidRDefault="00243FD2" w:rsidP="00243FD2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243FD2" w:rsidRPr="00360820" w:rsidRDefault="00243FD2" w:rsidP="00243FD2">
      <w:pPr>
        <w:ind w:firstLine="709"/>
        <w:rPr>
          <w:sz w:val="28"/>
          <w:szCs w:val="28"/>
        </w:rPr>
      </w:pP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243FD2" w:rsidRPr="00AF442E" w:rsidRDefault="00243FD2" w:rsidP="00243FD2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lastRenderedPageBreak/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3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243FD2" w:rsidRPr="00646585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="00BA2BEF">
        <w:rPr>
          <w:sz w:val="28"/>
          <w:szCs w:val="28"/>
        </w:rPr>
        <w:t>в здании Администрации сельского поселения Лесной сельсовет</w:t>
      </w:r>
      <w:r w:rsidRPr="00646585">
        <w:rPr>
          <w:sz w:val="28"/>
          <w:szCs w:val="28"/>
        </w:rPr>
        <w:t xml:space="preserve"> после его государственной регистрации.</w:t>
      </w:r>
    </w:p>
    <w:p w:rsidR="00243FD2" w:rsidRPr="00D21C0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9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Default="000648C2" w:rsidP="000648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BEF" w:rsidRDefault="00C92495" w:rsidP="00C924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92495" w:rsidRPr="00BE3185" w:rsidRDefault="00BA2BEF" w:rsidP="00C924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Лесной сельсовет</w:t>
      </w:r>
      <w:r w:rsidR="00C92495">
        <w:rPr>
          <w:sz w:val="28"/>
          <w:szCs w:val="28"/>
        </w:rPr>
        <w:t xml:space="preserve">                                              </w:t>
      </w:r>
      <w:r w:rsidR="000648C2">
        <w:rPr>
          <w:sz w:val="28"/>
          <w:szCs w:val="28"/>
        </w:rPr>
        <w:t xml:space="preserve">                         </w:t>
      </w:r>
      <w:r w:rsidR="00C924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Кульбаев</w:t>
      </w:r>
      <w:proofErr w:type="spellEnd"/>
    </w:p>
    <w:p w:rsidR="00C92495" w:rsidRPr="00BE318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Pr="00F77C10" w:rsidRDefault="00C92495" w:rsidP="00C92495">
      <w:pPr>
        <w:pStyle w:val="3"/>
        <w:ind w:firstLine="0"/>
        <w:rPr>
          <w:sz w:val="40"/>
          <w:szCs w:val="40"/>
        </w:rPr>
      </w:pPr>
    </w:p>
    <w:p w:rsidR="00865673" w:rsidRDefault="00865673"/>
    <w:sectPr w:rsidR="00865673" w:rsidSect="000541E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5"/>
    <w:rsid w:val="000541E6"/>
    <w:rsid w:val="000648C2"/>
    <w:rsid w:val="001A41C2"/>
    <w:rsid w:val="00243FD2"/>
    <w:rsid w:val="003316EA"/>
    <w:rsid w:val="004631F4"/>
    <w:rsid w:val="004A0700"/>
    <w:rsid w:val="00594616"/>
    <w:rsid w:val="007D460F"/>
    <w:rsid w:val="00865673"/>
    <w:rsid w:val="009117BA"/>
    <w:rsid w:val="009F7C1D"/>
    <w:rsid w:val="00B03BFE"/>
    <w:rsid w:val="00B8723A"/>
    <w:rsid w:val="00BA2BEF"/>
    <w:rsid w:val="00BE7D30"/>
    <w:rsid w:val="00C92495"/>
    <w:rsid w:val="00D5417D"/>
    <w:rsid w:val="00E77EAB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4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249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2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92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4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Знак,Знак Знак"/>
    <w:basedOn w:val="a"/>
    <w:link w:val="a7"/>
    <w:uiPriority w:val="99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3,Знак Знак Знак1"/>
    <w:basedOn w:val="a0"/>
    <w:link w:val="a6"/>
    <w:rsid w:val="00C924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3FD2"/>
    <w:pPr>
      <w:spacing w:after="0" w:line="240" w:lineRule="auto"/>
    </w:pPr>
  </w:style>
  <w:style w:type="character" w:customStyle="1" w:styleId="1">
    <w:name w:val="Верхний колонтитул Знак1"/>
    <w:aliases w:val="Знак Знак2,Знак Знак Знак"/>
    <w:uiPriority w:val="99"/>
    <w:semiHidden/>
    <w:locked/>
    <w:rsid w:val="001A41C2"/>
    <w:rPr>
      <w:rFonts w:cs="Times New Roman"/>
      <w:sz w:val="24"/>
      <w:szCs w:val="24"/>
    </w:rPr>
  </w:style>
  <w:style w:type="character" w:customStyle="1" w:styleId="10">
    <w:name w:val="Знак Знак1"/>
    <w:uiPriority w:val="99"/>
    <w:locked/>
    <w:rsid w:val="001A41C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4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249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2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92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4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Знак,Знак Знак"/>
    <w:basedOn w:val="a"/>
    <w:link w:val="a7"/>
    <w:uiPriority w:val="99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3,Знак Знак Знак1"/>
    <w:basedOn w:val="a0"/>
    <w:link w:val="a6"/>
    <w:rsid w:val="00C924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3FD2"/>
    <w:pPr>
      <w:spacing w:after="0" w:line="240" w:lineRule="auto"/>
    </w:pPr>
  </w:style>
  <w:style w:type="character" w:customStyle="1" w:styleId="1">
    <w:name w:val="Верхний колонтитул Знак1"/>
    <w:aliases w:val="Знак Знак2,Знак Знак Знак"/>
    <w:uiPriority w:val="99"/>
    <w:semiHidden/>
    <w:locked/>
    <w:rsid w:val="001A41C2"/>
    <w:rPr>
      <w:rFonts w:cs="Times New Roman"/>
      <w:sz w:val="24"/>
      <w:szCs w:val="24"/>
    </w:rPr>
  </w:style>
  <w:style w:type="character" w:customStyle="1" w:styleId="10">
    <w:name w:val="Знак Знак1"/>
    <w:uiPriority w:val="99"/>
    <w:locked/>
    <w:rsid w:val="001A41C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Алкино</cp:lastModifiedBy>
  <cp:revision>10</cp:revision>
  <cp:lastPrinted>2016-06-16T11:45:00Z</cp:lastPrinted>
  <dcterms:created xsi:type="dcterms:W3CDTF">2018-09-11T11:41:00Z</dcterms:created>
  <dcterms:modified xsi:type="dcterms:W3CDTF">2018-09-25T07:38:00Z</dcterms:modified>
</cp:coreProperties>
</file>